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6" w:rsidRDefault="00FB5EE6" w:rsidP="00FB5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75596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E6" w:rsidRDefault="00FB5EE6" w:rsidP="00A4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6" w:rsidRDefault="00FB5EE6" w:rsidP="00A42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B5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48" w:rsidRPr="00FF358E" w:rsidRDefault="00A42E48" w:rsidP="00FB5E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17"/>
        <w:gridCol w:w="7654"/>
        <w:gridCol w:w="1099"/>
      </w:tblGrid>
      <w:tr w:rsidR="00C94D50" w:rsidRPr="00FF358E" w:rsidTr="00A42E48">
        <w:tc>
          <w:tcPr>
            <w:tcW w:w="817" w:type="dxa"/>
            <w:hideMark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hideMark/>
          </w:tcPr>
          <w:p w:rsidR="00C94D50" w:rsidRPr="00FF358E" w:rsidRDefault="00C94D50" w:rsidP="00FF3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учебного предмета </w:t>
            </w: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«Второй иностранный язык (немецкий)»</w:t>
            </w:r>
            <w:r w:rsidR="00A42E48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B5EE6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</w:t>
            </w:r>
            <w:r w:rsidR="005D549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="00FB5EE6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42E48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099" w:type="dxa"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50" w:rsidRPr="00FF358E" w:rsidTr="00A42E48">
        <w:tc>
          <w:tcPr>
            <w:tcW w:w="817" w:type="dxa"/>
            <w:hideMark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C94D50" w:rsidRPr="00FF358E" w:rsidRDefault="00C94D50" w:rsidP="00FF35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предмета </w:t>
            </w: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«Второй иностранный язык (немецкий)»</w:t>
            </w:r>
            <w:r w:rsidR="00FB5EE6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5D549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FB5EE6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99" w:type="dxa"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D50" w:rsidRPr="00FF358E" w:rsidTr="00A42E48">
        <w:tc>
          <w:tcPr>
            <w:tcW w:w="817" w:type="dxa"/>
            <w:hideMark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hideMark/>
          </w:tcPr>
          <w:p w:rsidR="00C94D50" w:rsidRPr="00FF358E" w:rsidRDefault="00C94D50" w:rsidP="00FF3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с указанием количества часов, отводимых на освоение каждой темы</w:t>
            </w:r>
            <w:r w:rsidR="00FB5EE6" w:rsidRPr="00FF358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5D549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FB5EE6" w:rsidRPr="00FF35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C94D50" w:rsidRPr="00FF358E" w:rsidRDefault="00C94D50" w:rsidP="00FF358E">
            <w:pPr>
              <w:tabs>
                <w:tab w:val="left" w:pos="79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D50" w:rsidRPr="00FF358E" w:rsidRDefault="00C94D50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8E" w:rsidRDefault="00FF358E" w:rsidP="00FF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358E" w:rsidRDefault="00FF358E" w:rsidP="00FF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0829" w:rsidRPr="00FF358E" w:rsidRDefault="00B10829" w:rsidP="00FF358E">
      <w:pPr>
        <w:spacing w:after="0" w:line="360" w:lineRule="auto"/>
        <w:jc w:val="center"/>
        <w:rPr>
          <w:rStyle w:val="Zag11"/>
          <w:rFonts w:ascii="Times New Roman" w:eastAsia="@Arial Unicode MS" w:hAnsi="Times New Roman" w:cs="Times New Roman"/>
          <w:b/>
          <w:caps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«Второй иностранный язык (немецкий)».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Изучение учебного предмета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>«Второй иностранный язык (немецкий)»</w:t>
      </w:r>
    </w:p>
    <w:p w:rsidR="00C94D50" w:rsidRPr="00FF358E" w:rsidRDefault="00C94D50" w:rsidP="00FF358E">
      <w:pPr>
        <w:pStyle w:val="a3"/>
        <w:tabs>
          <w:tab w:val="left" w:pos="104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результаты.</w:t>
      </w:r>
    </w:p>
    <w:p w:rsidR="00C94D50" w:rsidRPr="00FF358E" w:rsidRDefault="00C94D50" w:rsidP="00FF358E">
      <w:pPr>
        <w:pStyle w:val="a3"/>
        <w:tabs>
          <w:tab w:val="left" w:pos="1046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94D50" w:rsidRPr="00FF358E" w:rsidRDefault="00C94D50" w:rsidP="00FF3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F358E">
        <w:rPr>
          <w:rFonts w:ascii="Times New Roman" w:eastAsia="Courier New" w:hAnsi="Times New Roman" w:cs="Times New Roman"/>
          <w:color w:val="000000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C94D50" w:rsidRPr="00FF358E" w:rsidRDefault="00C94D50" w:rsidP="00FF358E">
      <w:pPr>
        <w:pStyle w:val="a3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 xml:space="preserve">культуры </w:t>
      </w:r>
      <w:r w:rsidRPr="00FF358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наро</w:t>
      </w:r>
      <w:r w:rsidRPr="00FF358E">
        <w:rPr>
          <w:rFonts w:ascii="Times New Roman" w:hAnsi="Times New Roman" w:cs="Times New Roman"/>
          <w:sz w:val="28"/>
          <w:szCs w:val="28"/>
        </w:rPr>
        <w:t xml:space="preserve">да, своего края, основ культурного наследия народов России и человечества; </w:t>
      </w:r>
      <w:r w:rsidRPr="00FF358E">
        <w:rPr>
          <w:rFonts w:ascii="Times New Roman" w:hAnsi="Times New Roman" w:cs="Times New Roman"/>
          <w:spacing w:val="7"/>
          <w:sz w:val="28"/>
          <w:szCs w:val="28"/>
        </w:rPr>
        <w:t>ус</w:t>
      </w:r>
      <w:r w:rsidRPr="00FF358E">
        <w:rPr>
          <w:rFonts w:ascii="Times New Roman" w:hAnsi="Times New Roman" w:cs="Times New Roman"/>
          <w:sz w:val="28"/>
          <w:szCs w:val="28"/>
        </w:rPr>
        <w:t xml:space="preserve">воение гуманистических, демократических и традиционных ценностей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многона</w:t>
      </w:r>
      <w:r w:rsidRPr="00FF358E">
        <w:rPr>
          <w:rFonts w:ascii="Times New Roman" w:hAnsi="Times New Roman" w:cs="Times New Roman"/>
          <w:sz w:val="28"/>
          <w:szCs w:val="28"/>
        </w:rPr>
        <w:t xml:space="preserve">ционального российского общества; воспитание чувства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 xml:space="preserve">ответственности </w:t>
      </w:r>
      <w:r w:rsidRPr="00FF358E">
        <w:rPr>
          <w:rFonts w:ascii="Times New Roman" w:hAnsi="Times New Roman" w:cs="Times New Roman"/>
          <w:sz w:val="28"/>
          <w:szCs w:val="28"/>
        </w:rPr>
        <w:t>и долга перед Родиной;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способ</w:t>
      </w:r>
      <w:r w:rsidRPr="00FF358E">
        <w:rPr>
          <w:rFonts w:ascii="Times New Roman" w:hAnsi="Times New Roman" w:cs="Times New Roman"/>
          <w:sz w:val="28"/>
          <w:szCs w:val="28"/>
        </w:rPr>
        <w:t xml:space="preserve">ности,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индивиду</w:t>
      </w:r>
      <w:r w:rsidRPr="00FF358E">
        <w:rPr>
          <w:rFonts w:ascii="Times New Roman" w:hAnsi="Times New Roman" w:cs="Times New Roman"/>
          <w:sz w:val="28"/>
          <w:szCs w:val="28"/>
        </w:rPr>
        <w:t xml:space="preserve">альной траектории образования на базе ориентировки в мире профессий 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профес</w:t>
      </w:r>
      <w:r w:rsidRPr="00FF358E">
        <w:rPr>
          <w:rFonts w:ascii="Times New Roman" w:hAnsi="Times New Roman" w:cs="Times New Roman"/>
          <w:sz w:val="28"/>
          <w:szCs w:val="28"/>
        </w:rPr>
        <w:t xml:space="preserve">сиональных предпочтений, с учетом устойчивых познавательных интересов, а </w:t>
      </w:r>
      <w:r w:rsidRPr="00FF358E">
        <w:rPr>
          <w:rFonts w:ascii="Times New Roman" w:hAnsi="Times New Roman" w:cs="Times New Roman"/>
          <w:spacing w:val="6"/>
          <w:sz w:val="28"/>
          <w:szCs w:val="28"/>
        </w:rPr>
        <w:t>так</w:t>
      </w:r>
      <w:r w:rsidRPr="00FF358E">
        <w:rPr>
          <w:rFonts w:ascii="Times New Roman" w:hAnsi="Times New Roman" w:cs="Times New Roman"/>
          <w:sz w:val="28"/>
          <w:szCs w:val="28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4) формирование осознанного, уважительного и доброжелательного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отноше</w:t>
      </w:r>
      <w:r w:rsidRPr="00FF358E">
        <w:rPr>
          <w:rFonts w:ascii="Times New Roman" w:hAnsi="Times New Roman" w:cs="Times New Roman"/>
          <w:sz w:val="28"/>
          <w:szCs w:val="28"/>
        </w:rPr>
        <w:t xml:space="preserve">ния к другому человеку, его мнению, мировоззрению, культуре, языку, вере,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граж</w:t>
      </w:r>
      <w:r w:rsidRPr="00FF358E">
        <w:rPr>
          <w:rFonts w:ascii="Times New Roman" w:hAnsi="Times New Roman" w:cs="Times New Roman"/>
          <w:sz w:val="28"/>
          <w:szCs w:val="28"/>
        </w:rPr>
        <w:t xml:space="preserve">данской позиции, к истории, культуре, религии, традициям, </w:t>
      </w:r>
      <w:r w:rsidRPr="00FF358E">
        <w:rPr>
          <w:rFonts w:ascii="Times New Roman" w:hAnsi="Times New Roman" w:cs="Times New Roman"/>
          <w:sz w:val="28"/>
          <w:szCs w:val="28"/>
        </w:rPr>
        <w:lastRenderedPageBreak/>
        <w:t xml:space="preserve">языкам, ценностям </w:t>
      </w:r>
      <w:r w:rsidRPr="00FF358E">
        <w:rPr>
          <w:rFonts w:ascii="Times New Roman" w:hAnsi="Times New Roman" w:cs="Times New Roman"/>
          <w:spacing w:val="8"/>
          <w:sz w:val="28"/>
          <w:szCs w:val="28"/>
        </w:rPr>
        <w:t>на</w:t>
      </w:r>
      <w:r w:rsidRPr="00FF358E">
        <w:rPr>
          <w:rFonts w:ascii="Times New Roman" w:hAnsi="Times New Roman" w:cs="Times New Roman"/>
          <w:sz w:val="28"/>
          <w:szCs w:val="28"/>
        </w:rPr>
        <w:t>родов России и народов мира; готовности и способности вести диалог с другими людьми и достигать в нем взаимопонимания;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уча</w:t>
      </w:r>
      <w:r w:rsidRPr="00FF358E">
        <w:rPr>
          <w:rFonts w:ascii="Times New Roman" w:hAnsi="Times New Roman" w:cs="Times New Roman"/>
          <w:sz w:val="28"/>
          <w:szCs w:val="28"/>
        </w:rPr>
        <w:t xml:space="preserve">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экономиче</w:t>
      </w:r>
      <w:r w:rsidRPr="00FF358E">
        <w:rPr>
          <w:rFonts w:ascii="Times New Roman" w:hAnsi="Times New Roman" w:cs="Times New Roman"/>
          <w:sz w:val="28"/>
          <w:szCs w:val="28"/>
        </w:rPr>
        <w:t>ских особенностей;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сотрудниче</w:t>
      </w:r>
      <w:r w:rsidRPr="00FF358E">
        <w:rPr>
          <w:rFonts w:ascii="Times New Roman" w:hAnsi="Times New Roman" w:cs="Times New Roman"/>
          <w:sz w:val="28"/>
          <w:szCs w:val="28"/>
        </w:rPr>
        <w:t xml:space="preserve">стве со сверстниками, детьми старшего и младшего возраста, взрослыми в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процес</w:t>
      </w:r>
      <w:r w:rsidRPr="00FF358E">
        <w:rPr>
          <w:rFonts w:ascii="Times New Roman" w:hAnsi="Times New Roman" w:cs="Times New Roman"/>
          <w:sz w:val="28"/>
          <w:szCs w:val="28"/>
        </w:rPr>
        <w:t>се образовательной, общественно полезной, учебно-исследовательской, творческой и других видов деятельности;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транспор</w:t>
      </w:r>
      <w:r w:rsidRPr="00FF358E">
        <w:rPr>
          <w:rFonts w:ascii="Times New Roman" w:hAnsi="Times New Roman" w:cs="Times New Roman"/>
          <w:sz w:val="28"/>
          <w:szCs w:val="28"/>
        </w:rPr>
        <w:t>те и на дорогах;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 соответствующей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современ</w:t>
      </w:r>
      <w:r w:rsidRPr="00FF358E">
        <w:rPr>
          <w:rFonts w:ascii="Times New Roman" w:hAnsi="Times New Roman" w:cs="Times New Roman"/>
          <w:sz w:val="28"/>
          <w:szCs w:val="28"/>
        </w:rPr>
        <w:t xml:space="preserve">ному уровню экологического мышления, развитие опыта экологически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ориентиро</w:t>
      </w:r>
      <w:r w:rsidRPr="00FF358E">
        <w:rPr>
          <w:rFonts w:ascii="Times New Roman" w:hAnsi="Times New Roman" w:cs="Times New Roman"/>
          <w:sz w:val="28"/>
          <w:szCs w:val="28"/>
        </w:rPr>
        <w:t xml:space="preserve">ванной рефлексивно-оценочной и практической деятельности в жизненных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>ситуа</w:t>
      </w:r>
      <w:r w:rsidRPr="00FF358E">
        <w:rPr>
          <w:rFonts w:ascii="Times New Roman" w:hAnsi="Times New Roman" w:cs="Times New Roman"/>
          <w:sz w:val="28"/>
          <w:szCs w:val="28"/>
        </w:rPr>
        <w:t>циях;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10) осознание значения семьи в жизни человека и общества, принятие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ценно</w:t>
      </w:r>
      <w:r w:rsidRPr="00FF358E">
        <w:rPr>
          <w:rFonts w:ascii="Times New Roman" w:hAnsi="Times New Roman" w:cs="Times New Roman"/>
          <w:sz w:val="28"/>
          <w:szCs w:val="28"/>
        </w:rPr>
        <w:t>сти семейной жизни, уважительное и заботливое отношение к членам своей семьи;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11) развитие эстетического сознания через освоение художественного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насле</w:t>
      </w:r>
      <w:r w:rsidRPr="00FF358E">
        <w:rPr>
          <w:rFonts w:ascii="Times New Roman" w:hAnsi="Times New Roman" w:cs="Times New Roman"/>
          <w:sz w:val="28"/>
          <w:szCs w:val="28"/>
        </w:rPr>
        <w:t xml:space="preserve">дия народов России и мира, творческой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 </w:t>
      </w:r>
      <w:r w:rsidRPr="00FF358E">
        <w:rPr>
          <w:rFonts w:ascii="Times New Roman" w:hAnsi="Times New Roman" w:cs="Times New Roman"/>
          <w:sz w:val="28"/>
          <w:szCs w:val="28"/>
        </w:rPr>
        <w:t>эстетического характера.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</w:t>
      </w:r>
    </w:p>
    <w:p w:rsidR="00C94D50" w:rsidRPr="00FF358E" w:rsidRDefault="00C94D50" w:rsidP="00FF3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F358E">
        <w:rPr>
          <w:rFonts w:ascii="Times New Roman" w:eastAsia="Courier New" w:hAnsi="Times New Roman" w:cs="Times New Roman"/>
          <w:color w:val="000000"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форму</w:t>
      </w:r>
      <w:r w:rsidRPr="00FF358E">
        <w:rPr>
          <w:rFonts w:ascii="Times New Roman" w:hAnsi="Times New Roman" w:cs="Times New Roman"/>
          <w:sz w:val="28"/>
          <w:szCs w:val="28"/>
        </w:rPr>
        <w:t>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осуществ</w:t>
      </w:r>
      <w:r w:rsidRPr="00FF358E">
        <w:rPr>
          <w:rFonts w:ascii="Times New Roman" w:hAnsi="Times New Roman" w:cs="Times New Roman"/>
          <w:sz w:val="28"/>
          <w:szCs w:val="28"/>
        </w:rPr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4) умение оценивать правильность выполнения учебной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 xml:space="preserve">задачи, </w:t>
      </w:r>
      <w:r w:rsidRPr="00FF358E">
        <w:rPr>
          <w:rFonts w:ascii="Times New Roman" w:hAnsi="Times New Roman" w:cs="Times New Roman"/>
          <w:sz w:val="28"/>
          <w:szCs w:val="28"/>
        </w:rPr>
        <w:t>собственные возможности ее решения;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5) владение основами самоконтроля, самооценки, принятия решений и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осуще</w:t>
      </w:r>
      <w:r w:rsidRPr="00FF358E">
        <w:rPr>
          <w:rFonts w:ascii="Times New Roman" w:hAnsi="Times New Roman" w:cs="Times New Roman"/>
          <w:sz w:val="28"/>
          <w:szCs w:val="28"/>
        </w:rPr>
        <w:t>ствления осознанного выбора в учебной и познавательной деятельности;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классифи</w:t>
      </w:r>
      <w:r w:rsidRPr="00FF358E">
        <w:rPr>
          <w:rFonts w:ascii="Times New Roman" w:hAnsi="Times New Roman" w:cs="Times New Roman"/>
          <w:sz w:val="28"/>
          <w:szCs w:val="28"/>
        </w:rPr>
        <w:t>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9) умение организовывать учебное сотрудничество и совместную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деятель</w:t>
      </w:r>
      <w:r w:rsidRPr="00FF358E">
        <w:rPr>
          <w:rFonts w:ascii="Times New Roman" w:hAnsi="Times New Roman" w:cs="Times New Roman"/>
          <w:sz w:val="28"/>
          <w:szCs w:val="28"/>
        </w:rPr>
        <w:t xml:space="preserve">ность с учителем и сверстниками; работать индивидуально и в </w:t>
      </w:r>
      <w:r w:rsidRPr="00FF358E">
        <w:rPr>
          <w:rFonts w:ascii="Times New Roman" w:hAnsi="Times New Roman" w:cs="Times New Roman"/>
          <w:sz w:val="28"/>
          <w:szCs w:val="28"/>
        </w:rPr>
        <w:lastRenderedPageBreak/>
        <w:t xml:space="preserve">группе; </w:t>
      </w:r>
      <w:r w:rsidRPr="00FF358E">
        <w:rPr>
          <w:rFonts w:ascii="Times New Roman" w:hAnsi="Times New Roman" w:cs="Times New Roman"/>
          <w:spacing w:val="3"/>
          <w:sz w:val="28"/>
          <w:szCs w:val="28"/>
        </w:rPr>
        <w:t xml:space="preserve">находить </w:t>
      </w:r>
      <w:r w:rsidRPr="00FF358E">
        <w:rPr>
          <w:rFonts w:ascii="Times New Roman" w:hAnsi="Times New Roman" w:cs="Times New Roman"/>
          <w:sz w:val="28"/>
          <w:szCs w:val="28"/>
        </w:rPr>
        <w:t>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</w:t>
      </w:r>
      <w:r w:rsidRPr="00FF358E">
        <w:rPr>
          <w:rFonts w:ascii="Times New Roman" w:hAnsi="Times New Roman" w:cs="Times New Roman"/>
          <w:spacing w:val="6"/>
          <w:sz w:val="28"/>
          <w:szCs w:val="28"/>
        </w:rPr>
        <w:t>монологической</w:t>
      </w:r>
      <w:r w:rsidRPr="00FF358E">
        <w:rPr>
          <w:rFonts w:ascii="Times New Roman" w:hAnsi="Times New Roman" w:cs="Times New Roman"/>
          <w:sz w:val="28"/>
          <w:szCs w:val="28"/>
        </w:rPr>
        <w:t xml:space="preserve"> контекстной речью;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11) формирование и развитие компетентности в области использования </w:t>
      </w:r>
      <w:r w:rsidRPr="00FF358E">
        <w:rPr>
          <w:rFonts w:ascii="Times New Roman" w:hAnsi="Times New Roman" w:cs="Times New Roman"/>
          <w:spacing w:val="7"/>
          <w:sz w:val="28"/>
          <w:szCs w:val="28"/>
        </w:rPr>
        <w:t>ин</w:t>
      </w:r>
      <w:r w:rsidRPr="00FF358E">
        <w:rPr>
          <w:rFonts w:ascii="Times New Roman" w:hAnsi="Times New Roman" w:cs="Times New Roman"/>
          <w:sz w:val="28"/>
          <w:szCs w:val="28"/>
        </w:rPr>
        <w:t xml:space="preserve">формационно-коммуникационных технологий (далее - ИКТ компетенции);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разви</w:t>
      </w:r>
      <w:r w:rsidRPr="00FF358E">
        <w:rPr>
          <w:rFonts w:ascii="Times New Roman" w:hAnsi="Times New Roman" w:cs="Times New Roman"/>
          <w:sz w:val="28"/>
          <w:szCs w:val="28"/>
        </w:rPr>
        <w:t xml:space="preserve">тие мотивации к овладению культурой активного пользования словарями и </w:t>
      </w:r>
      <w:r w:rsidRPr="00FF358E">
        <w:rPr>
          <w:rFonts w:ascii="Times New Roman" w:hAnsi="Times New Roman" w:cs="Times New Roman"/>
          <w:spacing w:val="4"/>
          <w:sz w:val="28"/>
          <w:szCs w:val="28"/>
        </w:rPr>
        <w:t>други</w:t>
      </w:r>
      <w:r w:rsidRPr="00FF358E">
        <w:rPr>
          <w:rFonts w:ascii="Times New Roman" w:hAnsi="Times New Roman" w:cs="Times New Roman"/>
          <w:sz w:val="28"/>
          <w:szCs w:val="28"/>
        </w:rPr>
        <w:t xml:space="preserve">ми поисковыми системами; 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12)формирование и развитие экологического мышления, умение применять его в познавательной, коммуникативной, социальной практике и </w:t>
      </w:r>
      <w:r w:rsidRPr="00FF358E">
        <w:rPr>
          <w:rFonts w:ascii="Times New Roman" w:hAnsi="Times New Roman" w:cs="Times New Roman"/>
          <w:spacing w:val="2"/>
          <w:sz w:val="28"/>
          <w:szCs w:val="28"/>
        </w:rPr>
        <w:t>профессиональ</w:t>
      </w:r>
      <w:r w:rsidRPr="00FF358E">
        <w:rPr>
          <w:rFonts w:ascii="Times New Roman" w:hAnsi="Times New Roman" w:cs="Times New Roman"/>
          <w:sz w:val="28"/>
          <w:szCs w:val="28"/>
        </w:rPr>
        <w:t>ной ориентации.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94D50" w:rsidRPr="00FF358E" w:rsidRDefault="00C94D50" w:rsidP="00FF3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F358E">
        <w:rPr>
          <w:rFonts w:ascii="Times New Roman" w:eastAsia="Courier New" w:hAnsi="Times New Roman" w:cs="Times New Roman"/>
          <w:color w:val="000000"/>
          <w:sz w:val="28"/>
          <w:szCs w:val="28"/>
        </w:rPr>
        <w:t>Предметные результаты освоения основной образовательной программы основного общего образования должны отражать: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sz w:val="28"/>
          <w:szCs w:val="28"/>
        </w:rPr>
        <w:t xml:space="preserve"> 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C94D50" w:rsidRPr="00FF358E" w:rsidRDefault="00C94D50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sz w:val="28"/>
          <w:szCs w:val="28"/>
        </w:rPr>
        <w:t>3) достижение до</w:t>
      </w:r>
      <w:r w:rsidR="00CC76AA" w:rsidRPr="00FF3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 xml:space="preserve">порогового уровня иноязычной коммуникативной компетенции; </w:t>
      </w:r>
    </w:p>
    <w:p w:rsidR="00CC76AA" w:rsidRPr="00FF358E" w:rsidRDefault="00C94D50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sz w:val="28"/>
          <w:szCs w:val="28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</w:t>
      </w:r>
      <w:r w:rsidR="00FF358E" w:rsidRPr="00FF358E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CC76AA" w:rsidRPr="00FF358E" w:rsidRDefault="00CC76AA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AA" w:rsidRPr="00FF358E" w:rsidRDefault="00CC76AA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8E" w:rsidRDefault="00FF358E" w:rsidP="00FF35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4B" w:rsidRPr="00FF358E" w:rsidRDefault="00B10829" w:rsidP="00FF358E">
      <w:pPr>
        <w:spacing w:line="360" w:lineRule="auto"/>
        <w:jc w:val="center"/>
        <w:rPr>
          <w:rStyle w:val="Zag11"/>
          <w:rFonts w:ascii="Times New Roman" w:eastAsia="@Arial Unicode MS" w:hAnsi="Times New Roman" w:cs="Times New Roman"/>
          <w:b/>
          <w:caps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«Второй иностранный язык (немецкий)»</w:t>
      </w:r>
    </w:p>
    <w:p w:rsidR="00CC76AA" w:rsidRPr="00FF358E" w:rsidRDefault="00CC76AA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Освоение предмета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>«Второй иностранный язык (немецкий)»</w:t>
      </w:r>
      <w:r w:rsidRPr="00FF358E">
        <w:rPr>
          <w:rFonts w:ascii="Times New Roman" w:hAnsi="Times New Roman" w:cs="Times New Roman"/>
          <w:sz w:val="28"/>
          <w:szCs w:val="28"/>
        </w:rPr>
        <w:t xml:space="preserve"> в основной школе предполагает применение коммуникативного подхода в обучении иностранному языку.  </w:t>
      </w:r>
    </w:p>
    <w:p w:rsidR="00CC76AA" w:rsidRPr="00FF358E" w:rsidRDefault="00CC76AA" w:rsidP="00FF358E">
      <w:p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>«Второй иностранный язык (немецкий)»</w:t>
      </w:r>
      <w:r w:rsidRPr="00FF358E"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 w:rsidRPr="00FF358E">
        <w:rPr>
          <w:rFonts w:ascii="Times New Roman" w:hAnsi="Times New Roman" w:cs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>«Второй иностранный язык (немецкий)»</w:t>
      </w:r>
    </w:p>
    <w:p w:rsidR="00CC76AA" w:rsidRPr="00FF358E" w:rsidRDefault="00CC76AA" w:rsidP="00FF358E">
      <w:pPr>
        <w:pStyle w:val="a5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58E">
        <w:rPr>
          <w:rStyle w:val="dash041e005f0431005f044b005f0447005f043d005f044b005f0439005f005fchar1char1"/>
          <w:sz w:val="28"/>
          <w:szCs w:val="28"/>
        </w:rPr>
        <w:t xml:space="preserve">направлено на </w:t>
      </w:r>
      <w:r w:rsidRPr="00FF358E">
        <w:rPr>
          <w:rFonts w:ascii="Times New Roman" w:hAnsi="Times New Roman"/>
          <w:sz w:val="28"/>
          <w:szCs w:val="28"/>
        </w:rPr>
        <w:t xml:space="preserve">достижение обучающимися до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FF358E">
        <w:rPr>
          <w:rFonts w:ascii="Times New Roman" w:eastAsia="Times New Roman" w:hAnsi="Times New Roman" w:cs="Times New Roman"/>
          <w:sz w:val="28"/>
          <w:szCs w:val="28"/>
        </w:rPr>
        <w:t>«Второй иностранный язык (немецкий)»</w:t>
      </w:r>
    </w:p>
    <w:p w:rsidR="00CC76AA" w:rsidRPr="00FF358E" w:rsidRDefault="00CC76AA" w:rsidP="00FF35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Моя семья. </w:t>
      </w:r>
      <w:r w:rsidRPr="00FF358E">
        <w:rPr>
          <w:rFonts w:ascii="Times New Roman" w:hAnsi="Times New Roman" w:cs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Мои друзья. </w:t>
      </w:r>
      <w:r w:rsidRPr="00FF358E">
        <w:rPr>
          <w:rFonts w:ascii="Times New Roman" w:hAnsi="Times New Roman" w:cs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Свободное время.</w:t>
      </w:r>
      <w:r w:rsidRPr="00FF358E">
        <w:rPr>
          <w:rFonts w:ascii="Times New Roman" w:hAnsi="Times New Roman" w:cs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lastRenderedPageBreak/>
        <w:t>Здоровый образ жизни.</w:t>
      </w:r>
      <w:r w:rsidRPr="00FF358E">
        <w:rPr>
          <w:rFonts w:ascii="Times New Roman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Спорт. </w:t>
      </w:r>
      <w:r w:rsidRPr="00FF358E">
        <w:rPr>
          <w:rFonts w:ascii="Times New Roman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Школа.</w:t>
      </w:r>
      <w:r w:rsidRPr="00FF358E">
        <w:rPr>
          <w:rFonts w:ascii="Times New Roman" w:hAnsi="Times New Roman" w:cs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FF35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358E">
        <w:rPr>
          <w:rFonts w:ascii="Times New Roman" w:hAnsi="Times New Roman" w:cs="Times New Roman"/>
          <w:sz w:val="28"/>
          <w:szCs w:val="28"/>
        </w:rPr>
        <w:t>Каникулы. Переписка с зарубежными сверстниками.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Выбор профессии.</w:t>
      </w:r>
      <w:r w:rsidRPr="00FF358E">
        <w:rPr>
          <w:rFonts w:ascii="Times New Roman" w:hAnsi="Times New Roman" w:cs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FF358E">
        <w:rPr>
          <w:rFonts w:ascii="Times New Roman" w:hAnsi="Times New Roman" w:cs="Times New Roman"/>
          <w:sz w:val="28"/>
          <w:szCs w:val="28"/>
        </w:rPr>
        <w:t>Путешествия по России и странам изучаемого языка. Транспорт.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Окружающий мир. </w:t>
      </w:r>
      <w:r w:rsidRPr="00FF358E">
        <w:rPr>
          <w:rFonts w:ascii="Times New Roman" w:hAnsi="Times New Roman" w:cs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Средства массовой информации. </w:t>
      </w:r>
      <w:r w:rsidRPr="00FF358E">
        <w:rPr>
          <w:rFonts w:ascii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Страны изучаемого языка и родная страна. </w:t>
      </w:r>
      <w:r w:rsidRPr="00FF358E">
        <w:rPr>
          <w:rFonts w:ascii="Times New Roman" w:hAnsi="Times New Roman" w:cs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C76AA" w:rsidRPr="00FF358E" w:rsidRDefault="00CC76AA" w:rsidP="00FF3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58E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умения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C76AA" w:rsidRPr="00FF358E" w:rsidRDefault="00CC76AA" w:rsidP="00FF358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CC76AA" w:rsidRPr="00FF358E" w:rsidRDefault="00CC76AA" w:rsidP="00FF3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Восприятие на слух и понимание несложных аутентичных аудио 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Жанры текстов: прагматические, </w:t>
      </w:r>
      <w:r w:rsidRPr="00FF358E">
        <w:rPr>
          <w:rFonts w:ascii="Times New Roman" w:hAnsi="Times New Roman" w:cs="Times New Roman"/>
          <w:sz w:val="28"/>
          <w:szCs w:val="28"/>
          <w:lang w:bidi="en-US"/>
        </w:rPr>
        <w:t>информационные, научно-популярные.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</w:t>
      </w:r>
      <w:r w:rsidRPr="00FF358E">
        <w:rPr>
          <w:rFonts w:ascii="Times New Roman" w:hAnsi="Times New Roman" w:cs="Times New Roman"/>
          <w:sz w:val="28"/>
          <w:szCs w:val="28"/>
        </w:rPr>
        <w:lastRenderedPageBreak/>
        <w:t>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Формирование и развитие письменной речи, а именно умений:</w:t>
      </w:r>
    </w:p>
    <w:p w:rsidR="00CC76AA" w:rsidRPr="00FF358E" w:rsidRDefault="00CC76AA" w:rsidP="00FF358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CC76AA" w:rsidRPr="00FF358E" w:rsidRDefault="00CC76AA" w:rsidP="00FF358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C76AA" w:rsidRPr="00FF358E" w:rsidRDefault="00CC76AA" w:rsidP="00FF358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C76AA" w:rsidRPr="00FF358E" w:rsidRDefault="00CC76AA" w:rsidP="00FF358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C76AA" w:rsidRPr="00FF358E" w:rsidRDefault="00CC76AA" w:rsidP="00FF358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Правильное написание </w:t>
      </w:r>
      <w:r w:rsidRPr="00FF358E">
        <w:rPr>
          <w:rFonts w:ascii="Times New Roman" w:hAnsi="Times New Roman" w:cs="Times New Roman"/>
          <w:sz w:val="28"/>
          <w:szCs w:val="28"/>
        </w:rPr>
        <w:t xml:space="preserve">всех букв алфавита, основных буквосочетаний, </w:t>
      </w:r>
      <w:r w:rsidRPr="00FF358E">
        <w:rPr>
          <w:rFonts w:ascii="Times New Roman" w:hAnsi="Times New Roman" w:cs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 </w:t>
      </w:r>
      <w:r w:rsidR="009B434B" w:rsidRPr="00FF358E">
        <w:rPr>
          <w:rFonts w:ascii="Times New Roman" w:hAnsi="Times New Roman" w:cs="Times New Roman"/>
          <w:sz w:val="28"/>
          <w:szCs w:val="28"/>
          <w:lang w:bidi="en-US"/>
        </w:rPr>
        <w:t>видовременных</w:t>
      </w: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FF358E">
        <w:rPr>
          <w:rFonts w:ascii="Times New Roman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C76AA" w:rsidRPr="00FF358E" w:rsidRDefault="00CC76AA" w:rsidP="00FF358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C76AA" w:rsidRPr="00FF358E" w:rsidRDefault="00CC76AA" w:rsidP="00FF3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Совершенствование умений:</w:t>
      </w:r>
    </w:p>
    <w:p w:rsidR="00CC76AA" w:rsidRPr="00FF358E" w:rsidRDefault="00CC76AA" w:rsidP="00FF358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CC76AA" w:rsidRPr="00FF358E" w:rsidRDefault="00CC76AA" w:rsidP="00FF358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C76AA" w:rsidRPr="00FF358E" w:rsidRDefault="00CC76AA" w:rsidP="00FF358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C76AA" w:rsidRPr="00FF358E" w:rsidRDefault="00CC76AA" w:rsidP="00FF358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C76AA" w:rsidRPr="00FF358E" w:rsidRDefault="00CC76AA" w:rsidP="00FF358E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  <w:lang w:bidi="en-US"/>
        </w:rPr>
        <w:lastRenderedPageBreak/>
        <w:t>использовать синонимы, антонимы, описание понятия при дефиците языковых средств.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:rsidR="00CC76AA" w:rsidRPr="00FF358E" w:rsidRDefault="00CC76AA" w:rsidP="00FF358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C76AA" w:rsidRPr="00FF358E" w:rsidRDefault="00CC76AA" w:rsidP="00FF358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 - ресурсами, литературой;</w:t>
      </w:r>
    </w:p>
    <w:p w:rsidR="00CC76AA" w:rsidRPr="00FF358E" w:rsidRDefault="00CC76AA" w:rsidP="00FF358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C76AA" w:rsidRPr="00FF358E" w:rsidRDefault="00CC76AA" w:rsidP="00FF358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 xml:space="preserve">самостоятельно работать в классе и дома. 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E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CC76AA" w:rsidRPr="00FF358E" w:rsidRDefault="00CC76AA" w:rsidP="00FF3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:rsidR="00CC76AA" w:rsidRPr="00FF358E" w:rsidRDefault="00CC76AA" w:rsidP="00FF35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CC76AA" w:rsidRPr="00FF358E" w:rsidRDefault="00CC76AA" w:rsidP="00FF35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семантизировать слова на основе языковой догадки;</w:t>
      </w:r>
    </w:p>
    <w:p w:rsidR="00CC76AA" w:rsidRPr="00FF358E" w:rsidRDefault="00CC76AA" w:rsidP="00FF35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CC76AA" w:rsidRPr="00FF358E" w:rsidRDefault="00CC76AA" w:rsidP="00FF35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C76AA" w:rsidRPr="00FF358E" w:rsidRDefault="00CC76AA" w:rsidP="00FF35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8E">
        <w:rPr>
          <w:rFonts w:ascii="Times New Roman" w:hAnsi="Times New Roman" w:cs="Times New Roman"/>
          <w:sz w:val="28"/>
          <w:szCs w:val="28"/>
        </w:rPr>
        <w:t>участвовать в проектной деятельности меж</w:t>
      </w:r>
      <w:r w:rsidR="009B434B" w:rsidRPr="00FF358E">
        <w:rPr>
          <w:rFonts w:ascii="Times New Roman" w:hAnsi="Times New Roman" w:cs="Times New Roman"/>
          <w:sz w:val="28"/>
          <w:szCs w:val="28"/>
        </w:rPr>
        <w:t xml:space="preserve"> </w:t>
      </w:r>
      <w:r w:rsidRPr="00FF358E">
        <w:rPr>
          <w:rFonts w:ascii="Times New Roman" w:hAnsi="Times New Roman" w:cs="Times New Roman"/>
          <w:sz w:val="28"/>
          <w:szCs w:val="28"/>
        </w:rPr>
        <w:t>- и метапредметного характера.</w:t>
      </w:r>
    </w:p>
    <w:p w:rsidR="00334683" w:rsidRPr="00FF358E" w:rsidRDefault="00334683" w:rsidP="005D54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</w:t>
      </w:r>
      <w:r w:rsidR="00CE6D70" w:rsidRPr="00FF358E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указанием количества часов, отводимых на освоение каждой темы</w:t>
      </w:r>
    </w:p>
    <w:p w:rsidR="00F40A55" w:rsidRPr="00FF358E" w:rsidRDefault="00F40A55" w:rsidP="00FF358E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94"/>
        <w:gridCol w:w="2375"/>
      </w:tblGrid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 изучаемого языка и родная страна 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40A55" w:rsidRPr="00FF358E" w:rsidRDefault="00F40A55" w:rsidP="00FF35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7196" w:type="dxa"/>
            <w:gridSpan w:val="2"/>
            <w:shd w:val="clear" w:color="auto" w:fill="auto"/>
          </w:tcPr>
          <w:p w:rsidR="00F40A55" w:rsidRPr="00FF358E" w:rsidRDefault="00F40A55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  <w:shd w:val="clear" w:color="auto" w:fill="auto"/>
          </w:tcPr>
          <w:p w:rsidR="00F40A55" w:rsidRPr="00FF358E" w:rsidRDefault="006222A3" w:rsidP="00FF358E">
            <w:pPr>
              <w:pStyle w:val="Standard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40A55" w:rsidRPr="00FF358E" w:rsidRDefault="00F40A55" w:rsidP="00FF358E">
      <w:pPr>
        <w:tabs>
          <w:tab w:val="left" w:pos="7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A55" w:rsidRPr="00FF358E" w:rsidRDefault="00F40A55" w:rsidP="00FF358E">
      <w:pPr>
        <w:tabs>
          <w:tab w:val="left" w:pos="7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0" w:type="auto"/>
        <w:tblLook w:val="04A0"/>
      </w:tblPr>
      <w:tblGrid>
        <w:gridCol w:w="1101"/>
        <w:gridCol w:w="6094"/>
        <w:gridCol w:w="2375"/>
      </w:tblGrid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изучаемого языка и родная страна</w:t>
            </w: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00F" w:rsidRPr="00FF358E" w:rsidTr="0049402E">
        <w:tc>
          <w:tcPr>
            <w:tcW w:w="1101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375" w:type="dxa"/>
          </w:tcPr>
          <w:p w:rsidR="0083500F" w:rsidRPr="00FF358E" w:rsidRDefault="0083500F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7196" w:type="dxa"/>
            <w:gridSpan w:val="2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40A55" w:rsidRPr="00FF358E" w:rsidRDefault="00F40A55" w:rsidP="00FF358E">
      <w:pPr>
        <w:tabs>
          <w:tab w:val="left" w:pos="7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A55" w:rsidRPr="00FF358E" w:rsidRDefault="00F40A55" w:rsidP="00FF358E">
      <w:pPr>
        <w:tabs>
          <w:tab w:val="left" w:pos="7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tblLook w:val="04A0"/>
      </w:tblPr>
      <w:tblGrid>
        <w:gridCol w:w="1101"/>
        <w:gridCol w:w="6094"/>
        <w:gridCol w:w="2375"/>
      </w:tblGrid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изучаемого языка и родная страна</w:t>
            </w: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7196" w:type="dxa"/>
            <w:gridSpan w:val="2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207B1" w:rsidRPr="00FF358E" w:rsidRDefault="00F207B1" w:rsidP="00FF358E">
      <w:pPr>
        <w:tabs>
          <w:tab w:val="left" w:pos="7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A55" w:rsidRPr="00FF358E" w:rsidRDefault="00F40A55" w:rsidP="00FF358E">
      <w:pPr>
        <w:tabs>
          <w:tab w:val="left" w:pos="7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A55" w:rsidRPr="00FF358E" w:rsidRDefault="00F40A55" w:rsidP="00FF358E">
      <w:pPr>
        <w:tabs>
          <w:tab w:val="left" w:pos="7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Look w:val="04A0"/>
      </w:tblPr>
      <w:tblGrid>
        <w:gridCol w:w="1101"/>
        <w:gridCol w:w="6094"/>
        <w:gridCol w:w="2375"/>
      </w:tblGrid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изучаемого языка и родная страна</w:t>
            </w: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2375" w:type="dxa"/>
          </w:tcPr>
          <w:p w:rsidR="00F207B1" w:rsidRPr="00FF358E" w:rsidRDefault="009B434B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7B1" w:rsidRPr="00FF358E" w:rsidTr="0049402E">
        <w:tc>
          <w:tcPr>
            <w:tcW w:w="1101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7B1" w:rsidRPr="00FF358E" w:rsidTr="0049402E">
        <w:tc>
          <w:tcPr>
            <w:tcW w:w="7196" w:type="dxa"/>
            <w:gridSpan w:val="2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</w:tcPr>
          <w:p w:rsidR="00F207B1" w:rsidRPr="00FF358E" w:rsidRDefault="00F207B1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F207B1" w:rsidRPr="00FF358E" w:rsidRDefault="00F207B1" w:rsidP="00FF358E">
      <w:pPr>
        <w:tabs>
          <w:tab w:val="left" w:pos="7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A55" w:rsidRPr="00FF358E" w:rsidRDefault="00F40A55" w:rsidP="00FF358E">
      <w:pPr>
        <w:tabs>
          <w:tab w:val="left" w:pos="79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8E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tblLook w:val="04A0"/>
      </w:tblPr>
      <w:tblGrid>
        <w:gridCol w:w="1101"/>
        <w:gridCol w:w="6094"/>
        <w:gridCol w:w="2375"/>
      </w:tblGrid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22A3" w:rsidRPr="00FF358E" w:rsidTr="0049402E">
        <w:tc>
          <w:tcPr>
            <w:tcW w:w="1101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37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2A3" w:rsidRPr="00FF358E" w:rsidTr="0049402E">
        <w:tc>
          <w:tcPr>
            <w:tcW w:w="1101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37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22A3" w:rsidRPr="00FF358E" w:rsidTr="0049402E">
        <w:tc>
          <w:tcPr>
            <w:tcW w:w="1101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375" w:type="dxa"/>
          </w:tcPr>
          <w:p w:rsidR="006222A3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A55" w:rsidRPr="00FF358E" w:rsidTr="0049402E">
        <w:trPr>
          <w:trHeight w:val="813"/>
        </w:trPr>
        <w:tc>
          <w:tcPr>
            <w:tcW w:w="1101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изучаемого языка и родная страна. Россия.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профессии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A55" w:rsidRPr="00FF358E" w:rsidTr="0049402E">
        <w:tc>
          <w:tcPr>
            <w:tcW w:w="1101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40A55"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0A55" w:rsidRPr="00FF358E" w:rsidTr="0049402E">
        <w:tc>
          <w:tcPr>
            <w:tcW w:w="7196" w:type="dxa"/>
            <w:gridSpan w:val="2"/>
          </w:tcPr>
          <w:p w:rsidR="00F40A55" w:rsidRPr="00FF358E" w:rsidRDefault="00F40A55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F40A55" w:rsidRPr="00FF358E" w:rsidRDefault="006222A3" w:rsidP="00FF358E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34683" w:rsidRPr="00FF358E" w:rsidRDefault="00334683" w:rsidP="00FF3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683" w:rsidRPr="00FF358E" w:rsidSect="00FF358E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CFE" w:rsidRPr="00A42E48" w:rsidRDefault="00950CFE" w:rsidP="00A42E48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  <w:r>
        <w:separator/>
      </w:r>
    </w:p>
  </w:endnote>
  <w:endnote w:type="continuationSeparator" w:id="1">
    <w:p w:rsidR="00950CFE" w:rsidRPr="00A42E48" w:rsidRDefault="00950CFE" w:rsidP="00A42E48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114"/>
      <w:docPartObj>
        <w:docPartGallery w:val="Page Numbers (Bottom of Page)"/>
        <w:docPartUnique/>
      </w:docPartObj>
    </w:sdtPr>
    <w:sdtContent>
      <w:p w:rsidR="00FF358E" w:rsidRDefault="00FF358E">
        <w:pPr>
          <w:pStyle w:val="a9"/>
          <w:jc w:val="right"/>
        </w:pPr>
        <w:fldSimple w:instr=" PAGE   \* MERGEFORMAT ">
          <w:r w:rsidR="005D5492">
            <w:rPr>
              <w:noProof/>
            </w:rPr>
            <w:t>18</w:t>
          </w:r>
        </w:fldSimple>
      </w:p>
    </w:sdtContent>
  </w:sdt>
  <w:p w:rsidR="00A42E48" w:rsidRDefault="00A42E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CFE" w:rsidRPr="00A42E48" w:rsidRDefault="00950CFE" w:rsidP="00A42E48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  <w:r>
        <w:separator/>
      </w:r>
    </w:p>
  </w:footnote>
  <w:footnote w:type="continuationSeparator" w:id="1">
    <w:p w:rsidR="00950CFE" w:rsidRPr="00A42E48" w:rsidRDefault="00950CFE" w:rsidP="00A42E48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4D50"/>
    <w:rsid w:val="00072780"/>
    <w:rsid w:val="00334683"/>
    <w:rsid w:val="005D5492"/>
    <w:rsid w:val="006222A3"/>
    <w:rsid w:val="00703043"/>
    <w:rsid w:val="00760643"/>
    <w:rsid w:val="0083500F"/>
    <w:rsid w:val="00950CFE"/>
    <w:rsid w:val="009B434B"/>
    <w:rsid w:val="00A42E48"/>
    <w:rsid w:val="00B10829"/>
    <w:rsid w:val="00C94D50"/>
    <w:rsid w:val="00CC76AA"/>
    <w:rsid w:val="00CE6D70"/>
    <w:rsid w:val="00E92809"/>
    <w:rsid w:val="00F207B1"/>
    <w:rsid w:val="00F40A55"/>
    <w:rsid w:val="00FB5EE6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94D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Zag11">
    <w:name w:val="Zag_11"/>
    <w:rsid w:val="00C94D50"/>
  </w:style>
  <w:style w:type="character" w:customStyle="1" w:styleId="a4">
    <w:name w:val="Абзац списка Знак"/>
    <w:link w:val="a3"/>
    <w:uiPriority w:val="99"/>
    <w:locked/>
    <w:rsid w:val="00C94D5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C76A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76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33468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39"/>
    <w:rsid w:val="003346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4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E4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4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E4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E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5C58-EC96-40F0-8AC3-D5D1A9D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2019-09-24T05:23:00Z</dcterms:created>
  <dcterms:modified xsi:type="dcterms:W3CDTF">2019-09-24T08:38:00Z</dcterms:modified>
</cp:coreProperties>
</file>